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DC55A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Times New Roman"/>
          <w:color w:val="222222"/>
        </w:rPr>
      </w:pPr>
      <w:bookmarkStart w:id="0" w:name="_GoBack"/>
      <w:bookmarkEnd w:id="0"/>
      <w:r w:rsidRPr="003E43C9">
        <w:rPr>
          <w:rFonts w:ascii="Californian FB" w:eastAsia="Times New Roman" w:hAnsi="Californian FB" w:cs="Times New Roman"/>
          <w:b/>
          <w:bCs/>
          <w:color w:val="222222"/>
        </w:rPr>
        <w:t>PYP Fall Administrator/Coordinator Meetings</w:t>
      </w:r>
    </w:p>
    <w:p w14:paraId="3068E5E3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Times New Roman"/>
          <w:color w:val="222222"/>
        </w:rPr>
      </w:pPr>
      <w:r w:rsidRPr="003E43C9">
        <w:rPr>
          <w:rFonts w:ascii="Californian FB" w:eastAsia="Times New Roman" w:hAnsi="Californian FB" w:cs="Times New Roman"/>
          <w:b/>
          <w:bCs/>
          <w:color w:val="222222"/>
        </w:rPr>
        <w:t>October 25, 2019</w:t>
      </w:r>
    </w:p>
    <w:p w14:paraId="43480749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Times New Roman"/>
          <w:color w:val="222222"/>
        </w:rPr>
      </w:pPr>
      <w:r w:rsidRPr="003E43C9">
        <w:rPr>
          <w:rFonts w:ascii="Californian FB" w:eastAsia="Times New Roman" w:hAnsi="Californian FB" w:cs="Times New Roman"/>
          <w:b/>
          <w:bCs/>
          <w:color w:val="222222"/>
        </w:rPr>
        <w:t>Georgetown, Texas</w:t>
      </w:r>
    </w:p>
    <w:p w14:paraId="3D4C62D9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Times New Roman"/>
          <w:color w:val="222222"/>
        </w:rPr>
      </w:pPr>
      <w:r w:rsidRPr="003E43C9">
        <w:rPr>
          <w:rFonts w:ascii="Californian FB" w:eastAsia="Times New Roman" w:hAnsi="Californian FB" w:cs="Times New Roman"/>
          <w:b/>
          <w:bCs/>
          <w:color w:val="222222"/>
        </w:rPr>
        <w:t xml:space="preserve">Facilitator:  </w:t>
      </w:r>
      <w:r>
        <w:rPr>
          <w:rFonts w:ascii="Californian FB" w:eastAsia="Times New Roman" w:hAnsi="Californian FB" w:cs="Times New Roman"/>
          <w:b/>
          <w:bCs/>
          <w:color w:val="222222"/>
        </w:rPr>
        <w:t xml:space="preserve">Leah </w:t>
      </w:r>
      <w:proofErr w:type="spellStart"/>
      <w:r>
        <w:rPr>
          <w:rFonts w:ascii="Californian FB" w:eastAsia="Times New Roman" w:hAnsi="Californian FB" w:cs="Times New Roman"/>
          <w:b/>
          <w:bCs/>
          <w:color w:val="222222"/>
        </w:rPr>
        <w:t>Lieurance</w:t>
      </w:r>
      <w:proofErr w:type="spellEnd"/>
    </w:p>
    <w:p w14:paraId="3678E4D1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Times New Roman"/>
          <w:color w:val="222222"/>
        </w:rPr>
      </w:pPr>
      <w:r w:rsidRPr="003E43C9">
        <w:rPr>
          <w:rFonts w:ascii="Californian FB" w:eastAsia="Times New Roman" w:hAnsi="Californian FB" w:cs="Times New Roman"/>
          <w:color w:val="222222"/>
        </w:rPr>
        <w:t> </w:t>
      </w:r>
    </w:p>
    <w:p w14:paraId="56EEF26D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Times New Roman"/>
          <w:color w:val="222222"/>
          <w:sz w:val="20"/>
        </w:rPr>
      </w:pPr>
      <w:r w:rsidRPr="003E43C9">
        <w:rPr>
          <w:rFonts w:ascii="Californian FB" w:eastAsia="Times New Roman" w:hAnsi="Californian FB" w:cs="Times New Roman"/>
          <w:b/>
          <w:bCs/>
          <w:color w:val="222222"/>
          <w:sz w:val="20"/>
        </w:rPr>
        <w:t>This session was held for schools that are authorized or in the late candidacy phase of the I. B.  Primary Years Program. </w:t>
      </w:r>
    </w:p>
    <w:p w14:paraId="27D72AE6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Times New Roman"/>
          <w:color w:val="222222"/>
        </w:rPr>
      </w:pPr>
      <w:r w:rsidRPr="003E43C9">
        <w:rPr>
          <w:rFonts w:ascii="Californian FB" w:eastAsia="Times New Roman" w:hAnsi="Californian FB" w:cs="Times New Roman"/>
          <w:color w:val="222222"/>
        </w:rPr>
        <w:t> </w:t>
      </w:r>
    </w:p>
    <w:p w14:paraId="0495713B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Arial"/>
          <w:color w:val="222222"/>
        </w:rPr>
      </w:pPr>
      <w:r w:rsidRPr="003E43C9">
        <w:rPr>
          <w:rFonts w:ascii="Californian FB" w:eastAsia="Times New Roman" w:hAnsi="Californian FB" w:cs="Arial"/>
          <w:color w:val="222222"/>
        </w:rPr>
        <w:t xml:space="preserve">1. </w:t>
      </w:r>
      <w:r w:rsidRPr="003E43C9">
        <w:rPr>
          <w:rFonts w:ascii="Californian FB" w:eastAsia="Times New Roman" w:hAnsi="Californian FB" w:cs="Arial"/>
          <w:color w:val="222222"/>
          <w:u w:val="single"/>
        </w:rPr>
        <w:t xml:space="preserve">Welcome &amp; Icebreaker </w:t>
      </w:r>
      <w:r w:rsidRPr="003E43C9">
        <w:rPr>
          <w:rFonts w:ascii="Californian FB" w:eastAsia="Times New Roman" w:hAnsi="Californian FB" w:cs="Arial"/>
          <w:color w:val="222222"/>
        </w:rPr>
        <w:t>- 29 people were in attendance representing 27 schools. The participants were able to network through a PYP Coordinator "Bingo." The goal was to find others in the room who they might want to connect with later based on demographics or school location. </w:t>
      </w:r>
    </w:p>
    <w:p w14:paraId="74259655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Arial"/>
          <w:color w:val="222222"/>
        </w:rPr>
      </w:pPr>
    </w:p>
    <w:p w14:paraId="61053A08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Arial"/>
          <w:color w:val="222222"/>
        </w:rPr>
      </w:pPr>
      <w:r w:rsidRPr="003E43C9">
        <w:rPr>
          <w:rFonts w:ascii="Californian FB" w:eastAsia="Times New Roman" w:hAnsi="Californian FB" w:cs="Arial"/>
          <w:color w:val="222222"/>
        </w:rPr>
        <w:t xml:space="preserve">2. </w:t>
      </w:r>
      <w:r w:rsidRPr="003E43C9">
        <w:rPr>
          <w:rFonts w:ascii="Californian FB" w:eastAsia="Times New Roman" w:hAnsi="Californian FB" w:cs="Arial"/>
          <w:color w:val="222222"/>
          <w:u w:val="single"/>
        </w:rPr>
        <w:t>Discussion of Tech Sharing Platform</w:t>
      </w:r>
      <w:r w:rsidRPr="003E43C9">
        <w:rPr>
          <w:rFonts w:ascii="Californian FB" w:eastAsia="Times New Roman" w:hAnsi="Californian FB" w:cs="Arial"/>
          <w:color w:val="222222"/>
        </w:rPr>
        <w:t xml:space="preserve"> - Several ideas were suggested including Google Classrooms, </w:t>
      </w:r>
      <w:proofErr w:type="spellStart"/>
      <w:r w:rsidRPr="003E43C9">
        <w:rPr>
          <w:rFonts w:ascii="Californian FB" w:eastAsia="Times New Roman" w:hAnsi="Californian FB" w:cs="Arial"/>
          <w:color w:val="222222"/>
        </w:rPr>
        <w:t>Padlet</w:t>
      </w:r>
      <w:proofErr w:type="spellEnd"/>
      <w:r w:rsidRPr="003E43C9">
        <w:rPr>
          <w:rFonts w:ascii="Californian FB" w:eastAsia="Times New Roman" w:hAnsi="Californian FB" w:cs="Arial"/>
          <w:color w:val="222222"/>
        </w:rPr>
        <w:t>, or a Facebook Group. They wanted something that would "come to me." For example, it would send an e-mail or notification if something new was added rather than having to check it all the time. </w:t>
      </w:r>
    </w:p>
    <w:p w14:paraId="20902830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Arial"/>
          <w:color w:val="222222"/>
        </w:rPr>
      </w:pPr>
    </w:p>
    <w:p w14:paraId="556286C3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Arial"/>
          <w:color w:val="222222"/>
        </w:rPr>
      </w:pPr>
      <w:r w:rsidRPr="003E43C9">
        <w:rPr>
          <w:rFonts w:ascii="Californian FB" w:eastAsia="Times New Roman" w:hAnsi="Californian FB" w:cs="Arial"/>
          <w:color w:val="222222"/>
        </w:rPr>
        <w:t xml:space="preserve">3. </w:t>
      </w:r>
      <w:r w:rsidRPr="003E43C9">
        <w:rPr>
          <w:rFonts w:ascii="Californian FB" w:eastAsia="Times New Roman" w:hAnsi="Californian FB" w:cs="Arial"/>
          <w:color w:val="222222"/>
          <w:u w:val="single"/>
        </w:rPr>
        <w:t>Discussion of Coordinator Roles</w:t>
      </w:r>
      <w:r w:rsidRPr="003E43C9">
        <w:rPr>
          <w:rFonts w:ascii="Californian FB" w:eastAsia="Times New Roman" w:hAnsi="Californian FB" w:cs="Arial"/>
          <w:color w:val="222222"/>
        </w:rPr>
        <w:t xml:space="preserve"> - Using resources and guiding questions from the new Coordinator Resources on the </w:t>
      </w:r>
      <w:proofErr w:type="spellStart"/>
      <w:r w:rsidRPr="003E43C9">
        <w:rPr>
          <w:rFonts w:ascii="Californian FB" w:eastAsia="Times New Roman" w:hAnsi="Californian FB" w:cs="Arial"/>
          <w:color w:val="222222"/>
        </w:rPr>
        <w:t>Programme</w:t>
      </w:r>
      <w:proofErr w:type="spellEnd"/>
      <w:r w:rsidRPr="003E43C9">
        <w:rPr>
          <w:rFonts w:ascii="Californian FB" w:eastAsia="Times New Roman" w:hAnsi="Californian FB" w:cs="Arial"/>
          <w:color w:val="222222"/>
        </w:rPr>
        <w:t xml:space="preserve"> Resource Center, participants rotated freely between tables to discuss topics such as the role of the coordinator, collaboratively creating policies, preparing for a visit, mapping curriculum requirements, and planning professional development.</w:t>
      </w:r>
    </w:p>
    <w:p w14:paraId="3FD8D210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Arial"/>
          <w:color w:val="222222"/>
        </w:rPr>
      </w:pPr>
    </w:p>
    <w:p w14:paraId="7BFF86E0" w14:textId="77777777" w:rsidR="003E43C9" w:rsidRPr="003E43C9" w:rsidRDefault="003E43C9" w:rsidP="003E43C9">
      <w:pPr>
        <w:spacing w:line="240" w:lineRule="auto"/>
        <w:rPr>
          <w:rFonts w:ascii="Californian FB" w:eastAsia="Times New Roman" w:hAnsi="Californian FB" w:cs="Arial"/>
          <w:color w:val="222222"/>
        </w:rPr>
      </w:pPr>
      <w:r w:rsidRPr="003E43C9">
        <w:rPr>
          <w:rFonts w:ascii="Californian FB" w:eastAsia="Times New Roman" w:hAnsi="Californian FB" w:cs="Arial"/>
          <w:color w:val="222222"/>
        </w:rPr>
        <w:t xml:space="preserve">4. </w:t>
      </w:r>
      <w:r w:rsidRPr="003E43C9">
        <w:rPr>
          <w:rFonts w:ascii="Californian FB" w:eastAsia="Times New Roman" w:hAnsi="Californian FB" w:cs="Arial"/>
          <w:color w:val="222222"/>
          <w:u w:val="single"/>
        </w:rPr>
        <w:t>Opportunity for Burning Questions</w:t>
      </w:r>
      <w:r w:rsidRPr="003E43C9">
        <w:rPr>
          <w:rFonts w:ascii="Californian FB" w:eastAsia="Times New Roman" w:hAnsi="Californian FB" w:cs="Arial"/>
          <w:color w:val="222222"/>
        </w:rPr>
        <w:t xml:space="preserve"> - Participants were given the opportunity to pose other burning questions to the group as a whole. No one had anything extra to ask, so the group was released to stay or go as needed.</w:t>
      </w:r>
    </w:p>
    <w:p w14:paraId="14E64221" w14:textId="77777777" w:rsidR="003546F0" w:rsidRPr="003E43C9" w:rsidRDefault="00080425" w:rsidP="003E43C9">
      <w:pPr>
        <w:spacing w:line="240" w:lineRule="auto"/>
        <w:rPr>
          <w:rFonts w:ascii="Californian FB" w:hAnsi="Californian FB"/>
        </w:rPr>
      </w:pPr>
    </w:p>
    <w:sectPr w:rsidR="003546F0" w:rsidRPr="003E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C9"/>
    <w:rsid w:val="00080425"/>
    <w:rsid w:val="00216A07"/>
    <w:rsid w:val="002C4093"/>
    <w:rsid w:val="00311EAF"/>
    <w:rsid w:val="003E43C9"/>
    <w:rsid w:val="006A7CEE"/>
    <w:rsid w:val="00721AA5"/>
    <w:rsid w:val="00760C12"/>
    <w:rsid w:val="009C0E27"/>
    <w:rsid w:val="00A95DD0"/>
    <w:rsid w:val="00E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5A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3E43C9"/>
  </w:style>
  <w:style w:type="character" w:customStyle="1" w:styleId="g3">
    <w:name w:val="g3"/>
    <w:basedOn w:val="DefaultParagraphFont"/>
    <w:rsid w:val="003E43C9"/>
  </w:style>
  <w:style w:type="character" w:customStyle="1" w:styleId="hb">
    <w:name w:val="hb"/>
    <w:basedOn w:val="DefaultParagraphFont"/>
    <w:rsid w:val="003E43C9"/>
  </w:style>
  <w:style w:type="character" w:customStyle="1" w:styleId="g2">
    <w:name w:val="g2"/>
    <w:basedOn w:val="DefaultParagraphFont"/>
    <w:rsid w:val="003E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8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12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9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606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23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8785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247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47820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2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515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3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95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5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6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50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Judy Chapman</cp:lastModifiedBy>
  <cp:revision>2</cp:revision>
  <cp:lastPrinted>2019-12-05T19:39:00Z</cp:lastPrinted>
  <dcterms:created xsi:type="dcterms:W3CDTF">2019-12-05T19:39:00Z</dcterms:created>
  <dcterms:modified xsi:type="dcterms:W3CDTF">2019-12-05T19:39:00Z</dcterms:modified>
</cp:coreProperties>
</file>