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DD8B" w14:textId="77777777" w:rsidR="0016175C" w:rsidRDefault="005927BD" w:rsidP="005927B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TIBS</w:t>
      </w:r>
    </w:p>
    <w:p w14:paraId="634EEF2B" w14:textId="77777777" w:rsidR="005927BD" w:rsidRDefault="005927BD" w:rsidP="005927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Coordinator Meeting</w:t>
      </w:r>
    </w:p>
    <w:p w14:paraId="663A1E02" w14:textId="77777777" w:rsidR="005927BD" w:rsidRDefault="005927BD" w:rsidP="005927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28, 2020</w:t>
      </w:r>
    </w:p>
    <w:p w14:paraId="5E9E2750" w14:textId="77777777" w:rsidR="005927BD" w:rsidRDefault="005927BD" w:rsidP="005927BD">
      <w:pPr>
        <w:pStyle w:val="NoSpacing"/>
        <w:jc w:val="center"/>
        <w:rPr>
          <w:b/>
          <w:sz w:val="24"/>
          <w:szCs w:val="24"/>
        </w:rPr>
      </w:pPr>
    </w:p>
    <w:p w14:paraId="74571A2D" w14:textId="77777777" w:rsidR="005927BD" w:rsidRDefault="00F60386" w:rsidP="005927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Kay Hume—Advanced Academics for TEA</w:t>
      </w:r>
    </w:p>
    <w:p w14:paraId="4C9422B0" w14:textId="77777777" w:rsidR="00F60386" w:rsidRDefault="00F60386" w:rsidP="005927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Wants to help IB schools</w:t>
      </w:r>
    </w:p>
    <w:p w14:paraId="6A039AF8" w14:textId="77777777" w:rsidR="00F60386" w:rsidRDefault="00F60386" w:rsidP="005927BD">
      <w:pPr>
        <w:pStyle w:val="NoSpacing"/>
        <w:rPr>
          <w:b/>
          <w:sz w:val="24"/>
          <w:szCs w:val="24"/>
        </w:rPr>
      </w:pPr>
    </w:p>
    <w:p w14:paraId="275CFE8D" w14:textId="77777777" w:rsidR="00F60386" w:rsidRDefault="00F60386" w:rsidP="005927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Karen Phillips</w:t>
      </w:r>
    </w:p>
    <w:p w14:paraId="359E34A0" w14:textId="77777777" w:rsidR="00F60386" w:rsidRDefault="00F60386" w:rsidP="00F603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Superintendents’ initiative—Toronto</w:t>
      </w:r>
    </w:p>
    <w:p w14:paraId="1155A9F5" w14:textId="77777777" w:rsidR="00F60386" w:rsidRDefault="00F60386" w:rsidP="00F603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1E65C897" w14:textId="77777777" w:rsidR="00F60386" w:rsidRDefault="00F60386" w:rsidP="00F603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Accountability</w:t>
      </w:r>
    </w:p>
    <w:p w14:paraId="41CCFF41" w14:textId="77777777" w:rsidR="00F60386" w:rsidRDefault="00F60386" w:rsidP="00F603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Statistics</w:t>
      </w:r>
    </w:p>
    <w:p w14:paraId="70693581" w14:textId="77777777" w:rsidR="00F60386" w:rsidRDefault="00F80699" w:rsidP="00F603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</w:t>
      </w:r>
      <w:r w:rsidR="00F60386">
        <w:rPr>
          <w:b/>
          <w:sz w:val="24"/>
          <w:szCs w:val="24"/>
        </w:rPr>
        <w:t>oard training</w:t>
      </w:r>
    </w:p>
    <w:p w14:paraId="0F368E5A" w14:textId="77777777" w:rsidR="00F60386" w:rsidRDefault="00F60386" w:rsidP="00F6038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Pilot Longview</w:t>
      </w:r>
    </w:p>
    <w:p w14:paraId="3AFFC92B" w14:textId="77777777" w:rsidR="00F60386" w:rsidRDefault="00F60386" w:rsidP="00F6038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Official school board training</w:t>
      </w:r>
    </w:p>
    <w:p w14:paraId="01D5527D" w14:textId="77777777" w:rsidR="00F60386" w:rsidRDefault="009E1B10" w:rsidP="00F6038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TIBS will b</w:t>
      </w:r>
      <w:r w:rsidR="00F60386">
        <w:rPr>
          <w:b/>
          <w:sz w:val="24"/>
          <w:szCs w:val="24"/>
        </w:rPr>
        <w:t>ring to district</w:t>
      </w:r>
      <w:r>
        <w:rPr>
          <w:b/>
          <w:sz w:val="24"/>
          <w:szCs w:val="24"/>
        </w:rPr>
        <w:t>s</w:t>
      </w:r>
    </w:p>
    <w:p w14:paraId="6FCA2D0B" w14:textId="77777777" w:rsidR="00F60386" w:rsidRDefault="00F60386" w:rsidP="00F603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 and sponsor conferences</w:t>
      </w:r>
    </w:p>
    <w:p w14:paraId="3A2F0293" w14:textId="77777777" w:rsidR="00F60386" w:rsidRDefault="00F60386" w:rsidP="00F6038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TASA</w:t>
      </w:r>
    </w:p>
    <w:p w14:paraId="38828A75" w14:textId="77777777" w:rsidR="00F60386" w:rsidRDefault="00F60386" w:rsidP="00F6038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TASA/TASBE</w:t>
      </w:r>
    </w:p>
    <w:p w14:paraId="0306882B" w14:textId="77777777" w:rsidR="00933BBF" w:rsidRDefault="00933BBF" w:rsidP="00933BB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partnerships</w:t>
      </w:r>
    </w:p>
    <w:p w14:paraId="2CA28F0C" w14:textId="77777777" w:rsidR="00F80699" w:rsidRDefault="00F80699" w:rsidP="00F8069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Longview</w:t>
      </w:r>
    </w:p>
    <w:p w14:paraId="73568664" w14:textId="77777777" w:rsidR="00F80699" w:rsidRDefault="00F80699" w:rsidP="00F8069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Houston</w:t>
      </w:r>
    </w:p>
    <w:p w14:paraId="596EA2A9" w14:textId="77777777" w:rsidR="00F80699" w:rsidRDefault="00F80699" w:rsidP="00F806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Texas—fastest growing area in the world for IB</w:t>
      </w:r>
    </w:p>
    <w:p w14:paraId="046322D0" w14:textId="77777777" w:rsidR="00F80699" w:rsidRDefault="00F80699" w:rsidP="00F80699">
      <w:pPr>
        <w:pStyle w:val="NoSpacing"/>
        <w:rPr>
          <w:b/>
          <w:sz w:val="24"/>
          <w:szCs w:val="24"/>
        </w:rPr>
      </w:pPr>
    </w:p>
    <w:p w14:paraId="6A3B2AE0" w14:textId="77777777" w:rsidR="00F80699" w:rsidRDefault="00F80699" w:rsidP="00F806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Davis—Career Fair</w:t>
      </w:r>
    </w:p>
    <w:p w14:paraId="7AE8BEBE" w14:textId="77777777" w:rsidR="00F80699" w:rsidRDefault="00F80699" w:rsidP="00F806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28</w:t>
      </w:r>
    </w:p>
    <w:p w14:paraId="4DEA8A64" w14:textId="77777777" w:rsidR="00F80699" w:rsidRDefault="00F80699" w:rsidP="00F806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Hurst Conference</w:t>
      </w:r>
      <w:r w:rsidR="009E1B10">
        <w:rPr>
          <w:b/>
          <w:sz w:val="24"/>
          <w:szCs w:val="24"/>
        </w:rPr>
        <w:t xml:space="preserve"> Center</w:t>
      </w:r>
    </w:p>
    <w:p w14:paraId="39CBF279" w14:textId="77777777" w:rsidR="00F80699" w:rsidRDefault="00F80699" w:rsidP="00F806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103 universities</w:t>
      </w:r>
    </w:p>
    <w:p w14:paraId="6021E51F" w14:textId="77777777" w:rsidR="00F80699" w:rsidRDefault="00F80699" w:rsidP="00F806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Free for all parties</w:t>
      </w:r>
    </w:p>
    <w:p w14:paraId="0F5FB5F3" w14:textId="77777777" w:rsidR="00F80699" w:rsidRDefault="00F80699" w:rsidP="00F80699">
      <w:pPr>
        <w:pStyle w:val="NoSpacing"/>
        <w:rPr>
          <w:b/>
          <w:sz w:val="24"/>
          <w:szCs w:val="24"/>
        </w:rPr>
      </w:pPr>
    </w:p>
    <w:p w14:paraId="65D3DD07" w14:textId="77777777" w:rsidR="009E1B10" w:rsidRDefault="009E1B10" w:rsidP="00F80699">
      <w:pPr>
        <w:pStyle w:val="NoSpacing"/>
        <w:rPr>
          <w:b/>
          <w:sz w:val="24"/>
          <w:szCs w:val="24"/>
        </w:rPr>
      </w:pPr>
    </w:p>
    <w:p w14:paraId="0BD346C3" w14:textId="77777777" w:rsidR="00F80699" w:rsidRDefault="00F80699" w:rsidP="00F806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Ann Wink</w:t>
      </w:r>
    </w:p>
    <w:p w14:paraId="434E6BED" w14:textId="77777777" w:rsidR="00B93445" w:rsidRDefault="00B93445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Projects</w:t>
      </w:r>
    </w:p>
    <w:p w14:paraId="328F28B5" w14:textId="77777777" w:rsidR="00B93445" w:rsidRDefault="00B93445" w:rsidP="00B934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Conferences</w:t>
      </w:r>
    </w:p>
    <w:p w14:paraId="391977C7" w14:textId="77777777" w:rsidR="00B93445" w:rsidRDefault="00B93445" w:rsidP="00B9344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Baylor GT</w:t>
      </w:r>
    </w:p>
    <w:p w14:paraId="2114E6D6" w14:textId="77777777" w:rsidR="00B93445" w:rsidRDefault="00B93445" w:rsidP="00B9344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TAGT</w:t>
      </w:r>
    </w:p>
    <w:p w14:paraId="39E8558B" w14:textId="77777777" w:rsidR="00B93445" w:rsidRDefault="00B93445" w:rsidP="00B9344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SXSWedu</w:t>
      </w:r>
    </w:p>
    <w:p w14:paraId="21267902" w14:textId="77777777" w:rsidR="00B93445" w:rsidRDefault="00B93445" w:rsidP="00B934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Commissioner’s Advisory Council</w:t>
      </w:r>
    </w:p>
    <w:p w14:paraId="5BFD0E74" w14:textId="77777777" w:rsidR="00CE25EF" w:rsidRDefault="00B93445" w:rsidP="00CE25EF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TIBS T-Shirts</w:t>
      </w:r>
    </w:p>
    <w:p w14:paraId="162051FC" w14:textId="77777777" w:rsidR="00CE25EF" w:rsidRPr="00CE25EF" w:rsidRDefault="00CE25EF" w:rsidP="00CE25EF">
      <w:pPr>
        <w:pStyle w:val="NoSpacing"/>
        <w:ind w:left="1440"/>
        <w:rPr>
          <w:b/>
          <w:sz w:val="24"/>
          <w:szCs w:val="24"/>
        </w:rPr>
      </w:pPr>
    </w:p>
    <w:p w14:paraId="70F5DBDA" w14:textId="77777777" w:rsidR="00BB33F7" w:rsidRDefault="00BB33F7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Judy Chapman—Technology Update</w:t>
      </w:r>
    </w:p>
    <w:p w14:paraId="230039F3" w14:textId="77777777" w:rsidR="00CE25EF" w:rsidRDefault="00CE25EF" w:rsidP="00CE25E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Posting school positions</w:t>
      </w:r>
    </w:p>
    <w:p w14:paraId="5ABBED93" w14:textId="77777777" w:rsidR="00CE25EF" w:rsidRDefault="00CE25EF" w:rsidP="00CE25E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Newsletter articles</w:t>
      </w:r>
    </w:p>
    <w:p w14:paraId="7696197C" w14:textId="77777777" w:rsidR="00CE25EF" w:rsidRDefault="00CE25EF" w:rsidP="00CE25E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 recognition on website</w:t>
      </w:r>
    </w:p>
    <w:p w14:paraId="775C9843" w14:textId="77777777" w:rsidR="00102632" w:rsidRDefault="00102632" w:rsidP="00102632">
      <w:pPr>
        <w:pStyle w:val="NoSpacing"/>
        <w:rPr>
          <w:b/>
          <w:sz w:val="24"/>
          <w:szCs w:val="24"/>
        </w:rPr>
      </w:pPr>
    </w:p>
    <w:p w14:paraId="364A4A09" w14:textId="77777777" w:rsidR="00102632" w:rsidRDefault="00102632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Vendors</w:t>
      </w:r>
    </w:p>
    <w:p w14:paraId="5B07134F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Help Two</w:t>
      </w:r>
    </w:p>
    <w:p w14:paraId="397CA7F3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Kognity</w:t>
      </w:r>
      <w:proofErr w:type="spellEnd"/>
    </w:p>
    <w:p w14:paraId="7E43DE7B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Hodder</w:t>
      </w:r>
    </w:p>
    <w:p w14:paraId="0CBB0049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IB Source</w:t>
      </w:r>
    </w:p>
    <w:p w14:paraId="7D069DB3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Rustic Pathways</w:t>
      </w:r>
    </w:p>
    <w:p w14:paraId="01DCCA2D" w14:textId="77777777" w:rsidR="00102632" w:rsidRDefault="00102632" w:rsidP="0010263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Toddle</w:t>
      </w:r>
    </w:p>
    <w:p w14:paraId="0E44D46D" w14:textId="77777777" w:rsidR="00DA308D" w:rsidRDefault="00DA308D" w:rsidP="00DA308D">
      <w:pPr>
        <w:pStyle w:val="NoSpacing"/>
        <w:rPr>
          <w:b/>
          <w:sz w:val="24"/>
          <w:szCs w:val="24"/>
        </w:rPr>
      </w:pPr>
    </w:p>
    <w:p w14:paraId="0196164C" w14:textId="77777777" w:rsidR="00DA308D" w:rsidRDefault="00DA308D" w:rsidP="00DA308D">
      <w:pPr>
        <w:pStyle w:val="NoSpacing"/>
        <w:rPr>
          <w:b/>
          <w:sz w:val="24"/>
          <w:szCs w:val="24"/>
        </w:rPr>
      </w:pPr>
    </w:p>
    <w:p w14:paraId="75E20AAB" w14:textId="77777777" w:rsidR="00DA308D" w:rsidRDefault="00DA308D" w:rsidP="00DA30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DP Breakout Session</w:t>
      </w:r>
    </w:p>
    <w:p w14:paraId="7BC030A3" w14:textId="77777777" w:rsidR="00DD11C4" w:rsidRDefault="00DD11C4" w:rsidP="00DA308D">
      <w:pPr>
        <w:pStyle w:val="NoSpacing"/>
        <w:rPr>
          <w:b/>
          <w:sz w:val="24"/>
          <w:szCs w:val="24"/>
        </w:rPr>
      </w:pPr>
    </w:p>
    <w:p w14:paraId="1716E5F6" w14:textId="77777777" w:rsidR="00DD11C4" w:rsidRDefault="00DD11C4" w:rsidP="00DA30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Kay Hume, TEA</w:t>
      </w:r>
    </w:p>
    <w:p w14:paraId="6480D4DF" w14:textId="77777777" w:rsidR="007A46FB" w:rsidRDefault="007A46FB" w:rsidP="00DA308D">
      <w:pPr>
        <w:pStyle w:val="NoSpacing"/>
        <w:rPr>
          <w:b/>
          <w:sz w:val="24"/>
          <w:szCs w:val="24"/>
        </w:rPr>
      </w:pPr>
    </w:p>
    <w:p w14:paraId="3D736C4B" w14:textId="77777777" w:rsidR="007A46FB" w:rsidRDefault="00DD11C4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IB Exam Fee Reimbursement</w:t>
      </w:r>
    </w:p>
    <w:p w14:paraId="100E47B3" w14:textId="77777777" w:rsidR="00DD11C4" w:rsidRPr="00DD11C4" w:rsidRDefault="00DD11C4" w:rsidP="00DD11C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Paperwork comes out in May</w:t>
      </w:r>
    </w:p>
    <w:p w14:paraId="0EE15853" w14:textId="77777777" w:rsidR="00DD11C4" w:rsidRDefault="00DD11C4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Teacher training reimbursements</w:t>
      </w:r>
    </w:p>
    <w:p w14:paraId="760627C3" w14:textId="77777777" w:rsidR="00DD11C4" w:rsidRDefault="00DD11C4" w:rsidP="00DD11C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the reimbursement forms</w:t>
      </w:r>
    </w:p>
    <w:p w14:paraId="65306C35" w14:textId="77777777" w:rsidR="00DD11C4" w:rsidRDefault="00DD11C4" w:rsidP="00DD11C4">
      <w:pPr>
        <w:pStyle w:val="NoSpacing"/>
        <w:rPr>
          <w:b/>
          <w:sz w:val="24"/>
          <w:szCs w:val="24"/>
        </w:rPr>
      </w:pPr>
    </w:p>
    <w:p w14:paraId="0DB41D93" w14:textId="77777777" w:rsidR="00DD11C4" w:rsidRDefault="00E85155" w:rsidP="00DD11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Phillips/Davis</w:t>
      </w:r>
      <w:r w:rsidR="003D11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DD11C4">
        <w:rPr>
          <w:b/>
          <w:sz w:val="24"/>
          <w:szCs w:val="24"/>
        </w:rPr>
        <w:t>PEIMS Update</w:t>
      </w:r>
    </w:p>
    <w:p w14:paraId="51DF4E98" w14:textId="77777777" w:rsidR="00DD11C4" w:rsidRDefault="00DD11C4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With the release of the July PEIMS updates, all IB courses will have appropriate PEIMS numbers for all courses</w:t>
      </w:r>
      <w:r w:rsidR="00E85155">
        <w:rPr>
          <w:b/>
          <w:sz w:val="24"/>
          <w:szCs w:val="24"/>
        </w:rPr>
        <w:t>.</w:t>
      </w:r>
    </w:p>
    <w:p w14:paraId="7ED6EDEA" w14:textId="77777777" w:rsidR="00E85155" w:rsidRDefault="00E85155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Hats off to Margaret Davis and Jeanette </w:t>
      </w:r>
      <w:proofErr w:type="spellStart"/>
      <w:r>
        <w:rPr>
          <w:b/>
          <w:sz w:val="24"/>
          <w:szCs w:val="24"/>
        </w:rPr>
        <w:t>Lefevers</w:t>
      </w:r>
      <w:proofErr w:type="spellEnd"/>
      <w:r>
        <w:rPr>
          <w:b/>
          <w:sz w:val="24"/>
          <w:szCs w:val="24"/>
        </w:rPr>
        <w:t xml:space="preserve"> for all their hard work</w:t>
      </w:r>
    </w:p>
    <w:p w14:paraId="16721BE7" w14:textId="77777777" w:rsidR="00E85155" w:rsidRDefault="00E85155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thank your SBOE member for supporting the IB PEIMS numbers.</w:t>
      </w:r>
    </w:p>
    <w:p w14:paraId="32A523FE" w14:textId="77777777" w:rsidR="00E85155" w:rsidRDefault="00E85155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Judy Chapman will send out contact information for the SBOE members.</w:t>
      </w:r>
    </w:p>
    <w:p w14:paraId="04628E29" w14:textId="77777777" w:rsidR="00E85155" w:rsidRDefault="00E85155" w:rsidP="00DD11C4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 PEIMS numbers for IB courses can be found at</w:t>
      </w:r>
    </w:p>
    <w:p w14:paraId="53F467ED" w14:textId="77777777" w:rsidR="00E85155" w:rsidRDefault="00942C04" w:rsidP="00E85155">
      <w:pPr>
        <w:pStyle w:val="NoSpacing"/>
        <w:ind w:left="720"/>
        <w:rPr>
          <w:b/>
          <w:sz w:val="24"/>
          <w:szCs w:val="24"/>
        </w:rPr>
      </w:pPr>
      <w:hyperlink r:id="rId5" w:history="1">
        <w:r w:rsidR="00E85155" w:rsidRPr="007A070A">
          <w:rPr>
            <w:rStyle w:val="Hyperlink"/>
            <w:b/>
            <w:sz w:val="24"/>
            <w:szCs w:val="24"/>
          </w:rPr>
          <w:t>https://tealprod.tea.state.tx.us/TWEDS/66/0/0/0/CodeTable /List/7999</w:t>
        </w:r>
      </w:hyperlink>
    </w:p>
    <w:p w14:paraId="6243CF4E" w14:textId="77777777" w:rsidR="00E85155" w:rsidRDefault="00E85155" w:rsidP="00E85155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Computer science HL has two numbers rather than l number with 2 credits because the State Board of Education rules apply 1 credit to Languages Other Than English (LOTE) and 1 credit to Mathematics.  The benefit for an IB students would be LOTE or math credit toward the Texas graduation requirements for an IB certificates students.</w:t>
      </w:r>
    </w:p>
    <w:p w14:paraId="5E74C5DD" w14:textId="77777777" w:rsidR="003D11F9" w:rsidRDefault="003D11F9" w:rsidP="00E85155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SBOE approved 2 credits for IB Music effective August 1, 2020.  This means the language in 19 TAC Chapter 117 is not yet updated.</w:t>
      </w:r>
    </w:p>
    <w:p w14:paraId="40D7AA05" w14:textId="77777777" w:rsidR="00E85155" w:rsidRDefault="00E85155" w:rsidP="00E851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CA24986" w14:textId="77777777" w:rsidR="003D11F9" w:rsidRDefault="003D11F9" w:rsidP="00E851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14:paraId="68EB6CFF" w14:textId="77777777" w:rsidR="00E85155" w:rsidRDefault="003D11F9" w:rsidP="003D11F9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Dance credit?</w:t>
      </w:r>
    </w:p>
    <w:p w14:paraId="2AC1723E" w14:textId="77777777" w:rsidR="003D11F9" w:rsidRDefault="003D11F9" w:rsidP="003D11F9">
      <w:pPr>
        <w:pStyle w:val="NoSpacing"/>
        <w:numPr>
          <w:ilvl w:val="0"/>
          <w:numId w:val="13"/>
        </w:numPr>
        <w:tabs>
          <w:tab w:val="left" w:pos="1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This is not official until the course numbers are released in July?</w:t>
      </w:r>
    </w:p>
    <w:p w14:paraId="5A4874D0" w14:textId="77777777" w:rsidR="003D11F9" w:rsidRDefault="003D11F9" w:rsidP="003D11F9">
      <w:pPr>
        <w:pStyle w:val="NoSpacing"/>
        <w:numPr>
          <w:ilvl w:val="0"/>
          <w:numId w:val="13"/>
        </w:numPr>
        <w:tabs>
          <w:tab w:val="left" w:pos="1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Will IB film now count toward an endorsement?  Yes, film will count for an endorsement.</w:t>
      </w:r>
    </w:p>
    <w:p w14:paraId="28B6238F" w14:textId="77777777" w:rsidR="000B4541" w:rsidRDefault="000B4541" w:rsidP="003D11F9">
      <w:pPr>
        <w:pStyle w:val="NoSpacing"/>
        <w:numPr>
          <w:ilvl w:val="0"/>
          <w:numId w:val="13"/>
        </w:numPr>
        <w:tabs>
          <w:tab w:val="left" w:pos="1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Has there been any discussion of two credits for TOK? No, one solution can be is to schedule students into Advanced Research Methods in Social Studies.</w:t>
      </w:r>
    </w:p>
    <w:p w14:paraId="6E7EF02D" w14:textId="77777777" w:rsidR="003D11F9" w:rsidRDefault="003D11F9" w:rsidP="003D11F9">
      <w:pPr>
        <w:pStyle w:val="NoSpacing"/>
        <w:numPr>
          <w:ilvl w:val="0"/>
          <w:numId w:val="13"/>
        </w:numPr>
        <w:tabs>
          <w:tab w:val="left" w:pos="1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HL Year 1—one number will be used for two credits.  Locally, you can award two credits for one year of study for two years of content.</w:t>
      </w:r>
    </w:p>
    <w:p w14:paraId="16D0D647" w14:textId="77777777" w:rsidR="003D11F9" w:rsidRPr="000B4541" w:rsidRDefault="003D11F9" w:rsidP="00E85155">
      <w:pPr>
        <w:pStyle w:val="NoSpacing"/>
        <w:numPr>
          <w:ilvl w:val="0"/>
          <w:numId w:val="13"/>
        </w:numPr>
        <w:tabs>
          <w:tab w:val="left" w:pos="1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How are districts handling the credits for one-year courses?  Proportio</w:t>
      </w:r>
      <w:r w:rsidR="000B4541">
        <w:rPr>
          <w:b/>
          <w:sz w:val="24"/>
          <w:szCs w:val="24"/>
        </w:rPr>
        <w:t>nal credit will solve that issue.</w:t>
      </w:r>
    </w:p>
    <w:p w14:paraId="64B912DE" w14:textId="77777777" w:rsidR="000B4541" w:rsidRDefault="000B4541" w:rsidP="000B4541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have a student who starts Algebra I in the 9</w:t>
      </w:r>
      <w:r w:rsidRPr="000B45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grade, register that student for IB Math.</w:t>
      </w:r>
    </w:p>
    <w:p w14:paraId="2B15CDE1" w14:textId="77777777" w:rsidR="00657DAD" w:rsidRDefault="00657DAD" w:rsidP="00657DAD">
      <w:pPr>
        <w:pStyle w:val="NoSpacing"/>
        <w:rPr>
          <w:b/>
          <w:sz w:val="24"/>
          <w:szCs w:val="24"/>
        </w:rPr>
      </w:pPr>
    </w:p>
    <w:p w14:paraId="7E87F48B" w14:textId="77777777" w:rsidR="00657DAD" w:rsidRDefault="00657DAD" w:rsidP="00657D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Davis:  College Fair</w:t>
      </w:r>
    </w:p>
    <w:p w14:paraId="40BD8776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Snack bar available</w:t>
      </w:r>
    </w:p>
    <w:p w14:paraId="42028339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Help Two will be there</w:t>
      </w:r>
    </w:p>
    <w:p w14:paraId="7570F4E0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more scanners</w:t>
      </w:r>
    </w:p>
    <w:p w14:paraId="096F270B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Representatives will be using an app—more secure</w:t>
      </w:r>
    </w:p>
    <w:p w14:paraId="0839999B" w14:textId="77777777" w:rsidR="00657DAD" w:rsidRDefault="00657DAD" w:rsidP="00657DA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College Fair app—info is not saved and very secure</w:t>
      </w:r>
    </w:p>
    <w:p w14:paraId="24C68329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Diversity of universities</w:t>
      </w:r>
    </w:p>
    <w:p w14:paraId="6EA28A0B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TIBS needs help on the day of.  Coordinators as greeters.</w:t>
      </w:r>
    </w:p>
    <w:p w14:paraId="6C96B324" w14:textId="77777777" w:rsidR="00657DAD" w:rsidRDefault="00657DAD" w:rsidP="00657DAD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afternoon session is much less crowded.  If your school can possibly come in the afternoon, it would be great.</w:t>
      </w:r>
    </w:p>
    <w:p w14:paraId="6C6362B0" w14:textId="77777777" w:rsidR="00657DAD" w:rsidRDefault="00657DAD" w:rsidP="00657DAD">
      <w:pPr>
        <w:pStyle w:val="NoSpacing"/>
        <w:ind w:left="360"/>
        <w:rPr>
          <w:b/>
          <w:sz w:val="24"/>
          <w:szCs w:val="24"/>
        </w:rPr>
      </w:pPr>
    </w:p>
    <w:p w14:paraId="3BCDE875" w14:textId="77777777" w:rsidR="00657DAD" w:rsidRDefault="00657DAD" w:rsidP="00657D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Roundtable:  Accomplishments, Issues, or Concerns</w:t>
      </w:r>
    </w:p>
    <w:p w14:paraId="655BA758" w14:textId="77777777" w:rsidR="00657DAD" w:rsidRDefault="00B3774D" w:rsidP="00657DAD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Concerns/Questions about math</w:t>
      </w:r>
    </w:p>
    <w:p w14:paraId="082FC8D1" w14:textId="77777777" w:rsidR="00B3774D" w:rsidRDefault="00B3774D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Westwood High School: Wide, diverse population of students.  Create IB math curriculum to fit all students’ needs. </w:t>
      </w:r>
    </w:p>
    <w:p w14:paraId="2C37B858" w14:textId="77777777" w:rsidR="00B3774D" w:rsidRDefault="00B3774D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Algebra I student get an SL in four years</w:t>
      </w:r>
    </w:p>
    <w:p w14:paraId="70A7C735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Topics progression chart—all topics covered in two years</w:t>
      </w:r>
    </w:p>
    <w:p w14:paraId="6F9221C7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Study the curriculum and make it work</w:t>
      </w:r>
    </w:p>
    <w:p w14:paraId="5426D44A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Challenges at both end of the spectrum</w:t>
      </w:r>
    </w:p>
    <w:p w14:paraId="70AB049B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solution:  Algebra II as a junior and hope they can get through in one year</w:t>
      </w:r>
    </w:p>
    <w:p w14:paraId="6BDC9376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solution: Geometry during the summer</w:t>
      </w:r>
    </w:p>
    <w:p w14:paraId="0811F81A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What’s best for your student population</w:t>
      </w:r>
    </w:p>
    <w:p w14:paraId="3467B604" w14:textId="77777777" w:rsidR="00BE27E1" w:rsidRDefault="00BE27E1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Could use university courses for the upper level courses</w:t>
      </w:r>
    </w:p>
    <w:p w14:paraId="09BE969E" w14:textId="77777777" w:rsidR="0021543A" w:rsidRDefault="0021543A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in San Francisco does Diploma in the 10</w:t>
      </w:r>
      <w:r w:rsidRPr="0021543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11</w:t>
      </w:r>
      <w:r w:rsidRPr="0021543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grades.</w:t>
      </w:r>
    </w:p>
    <w:p w14:paraId="6FA4D2BC" w14:textId="77777777" w:rsidR="001A339E" w:rsidRDefault="001A339E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there any solution for a student who locks himself/herself into a too difficult math pathway?</w:t>
      </w:r>
    </w:p>
    <w:p w14:paraId="21355E00" w14:textId="77777777" w:rsidR="001A339E" w:rsidRDefault="001A339E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Teachers need to make recommendations</w:t>
      </w:r>
    </w:p>
    <w:p w14:paraId="1763E877" w14:textId="77777777" w:rsidR="001A339E" w:rsidRDefault="001A339E" w:rsidP="00B3774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Calculus and statistics are in both the Applications and Analysis courses</w:t>
      </w:r>
    </w:p>
    <w:p w14:paraId="6ED9D520" w14:textId="77777777" w:rsidR="00F97E87" w:rsidRDefault="00F97E87" w:rsidP="00F97E87">
      <w:pPr>
        <w:pStyle w:val="NoSpacing"/>
        <w:ind w:left="1440"/>
        <w:rPr>
          <w:b/>
          <w:sz w:val="24"/>
          <w:szCs w:val="24"/>
        </w:rPr>
      </w:pPr>
    </w:p>
    <w:p w14:paraId="35D219CC" w14:textId="77777777" w:rsidR="00F97E87" w:rsidRDefault="00F97E87" w:rsidP="00F97E8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College Credit</w:t>
      </w:r>
    </w:p>
    <w:p w14:paraId="5834739C" w14:textId="77777777" w:rsidR="00F97E87" w:rsidRDefault="00F97E87" w:rsidP="00F97E87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there a system in place to update college and universities on changes in courses</w:t>
      </w:r>
    </w:p>
    <w:p w14:paraId="6F4412F7" w14:textId="77777777" w:rsidR="00F97E87" w:rsidRDefault="00F97E87" w:rsidP="00F97E87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have to petition the university for the credit</w:t>
      </w:r>
    </w:p>
    <w:p w14:paraId="21989222" w14:textId="77777777" w:rsidR="00211F6B" w:rsidRDefault="00211F6B" w:rsidP="00F97E87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have to become advocates for the credit</w:t>
      </w:r>
    </w:p>
    <w:p w14:paraId="752AD453" w14:textId="77777777" w:rsidR="00211F6B" w:rsidRDefault="00211F6B" w:rsidP="00F97E87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Permian Basin will not award any English credit if the student makes a D on the extended essay.</w:t>
      </w:r>
    </w:p>
    <w:p w14:paraId="07207A47" w14:textId="77777777" w:rsidR="0049736E" w:rsidRDefault="0049736E" w:rsidP="0049736E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CCMR</w:t>
      </w:r>
    </w:p>
    <w:p w14:paraId="03FFAEAB" w14:textId="77777777" w:rsidR="0049736E" w:rsidRDefault="0049736E" w:rsidP="0049736E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IB English B to regular English IV classes for ESL students (students are still sheltered)</w:t>
      </w:r>
    </w:p>
    <w:p w14:paraId="02DC846E" w14:textId="77777777" w:rsidR="0049736E" w:rsidRDefault="0049736E" w:rsidP="0049736E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Should be offering courses in addition to full Diploma</w:t>
      </w:r>
    </w:p>
    <w:p w14:paraId="60D12D2D" w14:textId="77777777" w:rsidR="0049736E" w:rsidRDefault="0049736E" w:rsidP="0049736E">
      <w:pPr>
        <w:pStyle w:val="NoSpacing"/>
        <w:rPr>
          <w:b/>
          <w:sz w:val="24"/>
          <w:szCs w:val="24"/>
        </w:rPr>
      </w:pPr>
    </w:p>
    <w:p w14:paraId="53BF008C" w14:textId="77777777" w:rsidR="0049736E" w:rsidRDefault="0049736E" w:rsidP="0049736E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 Time</w:t>
      </w:r>
    </w:p>
    <w:p w14:paraId="6184EC99" w14:textId="77777777" w:rsidR="0049736E" w:rsidRDefault="0049736E" w:rsidP="0049736E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Re-examine accommodations if you call IB</w:t>
      </w:r>
    </w:p>
    <w:p w14:paraId="43759F72" w14:textId="77777777" w:rsidR="0049736E" w:rsidRDefault="0049736E" w:rsidP="0049736E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that happens, call Karen Phillips</w:t>
      </w:r>
    </w:p>
    <w:p w14:paraId="1272A78B" w14:textId="77777777" w:rsidR="008F7DA4" w:rsidRDefault="008F7DA4" w:rsidP="008F7DA4">
      <w:pPr>
        <w:pStyle w:val="NoSpacing"/>
        <w:rPr>
          <w:b/>
          <w:sz w:val="24"/>
          <w:szCs w:val="24"/>
        </w:rPr>
      </w:pPr>
    </w:p>
    <w:p w14:paraId="53922BC7" w14:textId="77777777" w:rsidR="008F7DA4" w:rsidRDefault="008F7DA4" w:rsidP="008F7DA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Authorization</w:t>
      </w:r>
    </w:p>
    <w:p w14:paraId="29A6588C" w14:textId="77777777" w:rsidR="008F7DA4" w:rsidRDefault="008F7DA4" w:rsidP="008F7DA4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courses in one year do not meet the 150 hour requirement.</w:t>
      </w:r>
    </w:p>
    <w:p w14:paraId="6D9FB1DF" w14:textId="77777777" w:rsidR="00F77CFF" w:rsidRDefault="00F77CFF" w:rsidP="008F7DA4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creative</w:t>
      </w:r>
    </w:p>
    <w:p w14:paraId="2277AF00" w14:textId="77777777" w:rsidR="006F6784" w:rsidRDefault="006F6784" w:rsidP="006F6784">
      <w:pPr>
        <w:pStyle w:val="NoSpacing"/>
        <w:ind w:left="1440"/>
        <w:rPr>
          <w:b/>
          <w:sz w:val="24"/>
          <w:szCs w:val="24"/>
        </w:rPr>
      </w:pPr>
    </w:p>
    <w:p w14:paraId="6481578F" w14:textId="77777777" w:rsidR="006F6784" w:rsidRDefault="006F6784" w:rsidP="006F6784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Tragedy</w:t>
      </w:r>
    </w:p>
    <w:p w14:paraId="5108EA81" w14:textId="77777777" w:rsidR="006F6784" w:rsidRDefault="00254022" w:rsidP="006F6784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Great outpouring from</w:t>
      </w:r>
      <w:r w:rsidR="006F6784">
        <w:rPr>
          <w:b/>
          <w:sz w:val="24"/>
          <w:szCs w:val="24"/>
        </w:rPr>
        <w:t xml:space="preserve"> IB</w:t>
      </w:r>
    </w:p>
    <w:p w14:paraId="5E1943BC" w14:textId="77777777" w:rsidR="006F6784" w:rsidRDefault="006F6784" w:rsidP="006F6784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Checked on health and well-being of students</w:t>
      </w:r>
    </w:p>
    <w:p w14:paraId="0A485A38" w14:textId="77777777" w:rsidR="006F6784" w:rsidRDefault="006F6784" w:rsidP="006F6784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Received a persona</w:t>
      </w:r>
      <w:r w:rsidR="009F15C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letter from Siva </w:t>
      </w:r>
      <w:proofErr w:type="spellStart"/>
      <w:r>
        <w:rPr>
          <w:b/>
          <w:sz w:val="24"/>
          <w:szCs w:val="24"/>
        </w:rPr>
        <w:t>Kimari</w:t>
      </w:r>
      <w:proofErr w:type="spellEnd"/>
    </w:p>
    <w:sectPr w:rsidR="006F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DC7"/>
    <w:multiLevelType w:val="hybridMultilevel"/>
    <w:tmpl w:val="9F0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1B6"/>
    <w:multiLevelType w:val="hybridMultilevel"/>
    <w:tmpl w:val="B7CA51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754C0"/>
    <w:multiLevelType w:val="hybridMultilevel"/>
    <w:tmpl w:val="F5E260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7074C"/>
    <w:multiLevelType w:val="hybridMultilevel"/>
    <w:tmpl w:val="4CB2D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14493"/>
    <w:multiLevelType w:val="hybridMultilevel"/>
    <w:tmpl w:val="EC844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222FC"/>
    <w:multiLevelType w:val="hybridMultilevel"/>
    <w:tmpl w:val="B5DA0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7399F"/>
    <w:multiLevelType w:val="hybridMultilevel"/>
    <w:tmpl w:val="1142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6EF2"/>
    <w:multiLevelType w:val="hybridMultilevel"/>
    <w:tmpl w:val="1EA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2BF9"/>
    <w:multiLevelType w:val="hybridMultilevel"/>
    <w:tmpl w:val="423EC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E46E5"/>
    <w:multiLevelType w:val="hybridMultilevel"/>
    <w:tmpl w:val="9CDE8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B4A4D"/>
    <w:multiLevelType w:val="hybridMultilevel"/>
    <w:tmpl w:val="381C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B783E"/>
    <w:multiLevelType w:val="hybridMultilevel"/>
    <w:tmpl w:val="F82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92695"/>
    <w:multiLevelType w:val="hybridMultilevel"/>
    <w:tmpl w:val="3CA01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E7C"/>
    <w:multiLevelType w:val="hybridMultilevel"/>
    <w:tmpl w:val="E8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102CA"/>
    <w:multiLevelType w:val="hybridMultilevel"/>
    <w:tmpl w:val="704A2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4408"/>
    <w:multiLevelType w:val="hybridMultilevel"/>
    <w:tmpl w:val="72E89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5380E"/>
    <w:multiLevelType w:val="hybridMultilevel"/>
    <w:tmpl w:val="690ED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D"/>
    <w:rsid w:val="000B4541"/>
    <w:rsid w:val="00102632"/>
    <w:rsid w:val="001A339E"/>
    <w:rsid w:val="00211F6B"/>
    <w:rsid w:val="0021543A"/>
    <w:rsid w:val="00254022"/>
    <w:rsid w:val="00354E0F"/>
    <w:rsid w:val="003D11F9"/>
    <w:rsid w:val="0049736E"/>
    <w:rsid w:val="005927BD"/>
    <w:rsid w:val="005F446E"/>
    <w:rsid w:val="00657DAD"/>
    <w:rsid w:val="006F6784"/>
    <w:rsid w:val="007A46FB"/>
    <w:rsid w:val="008F7DA4"/>
    <w:rsid w:val="00933BBF"/>
    <w:rsid w:val="00942C04"/>
    <w:rsid w:val="009E1B10"/>
    <w:rsid w:val="009F15CC"/>
    <w:rsid w:val="00B3774D"/>
    <w:rsid w:val="00B93445"/>
    <w:rsid w:val="00BB33F7"/>
    <w:rsid w:val="00BE27E1"/>
    <w:rsid w:val="00CE25EF"/>
    <w:rsid w:val="00D13275"/>
    <w:rsid w:val="00D43805"/>
    <w:rsid w:val="00DA308D"/>
    <w:rsid w:val="00DD11C4"/>
    <w:rsid w:val="00E85155"/>
    <w:rsid w:val="00F60386"/>
    <w:rsid w:val="00F77CFF"/>
    <w:rsid w:val="00F80699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629F"/>
  <w15:chartTrackingRefBased/>
  <w15:docId w15:val="{1045E3F3-9F06-41A9-84C9-7DB99C9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alprod.tea.state.tx.us/TWEDS/66/0/0/0/CodeTable%20/List/799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Buie, Linda</dc:creator>
  <cp:keywords/>
  <dc:description/>
  <cp:lastModifiedBy>Judy Chapman</cp:lastModifiedBy>
  <cp:revision>2</cp:revision>
  <dcterms:created xsi:type="dcterms:W3CDTF">2020-03-07T14:50:00Z</dcterms:created>
  <dcterms:modified xsi:type="dcterms:W3CDTF">2020-03-07T14:50:00Z</dcterms:modified>
</cp:coreProperties>
</file>